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0E" w:rsidRPr="00186268" w:rsidRDefault="004F230E" w:rsidP="004F230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Конспект занятия</w:t>
      </w:r>
      <w:r w:rsidR="00727F44">
        <w:rPr>
          <w:rFonts w:ascii="Times New Roman" w:eastAsia="Times New Roman" w:hAnsi="Times New Roman" w:cs="Times New Roman"/>
          <w:sz w:val="28"/>
          <w:szCs w:val="28"/>
        </w:rPr>
        <w:t xml:space="preserve"> в старшей группе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по трудовому воспитанию</w:t>
      </w:r>
    </w:p>
    <w:p w:rsidR="004F230E" w:rsidRPr="00186268" w:rsidRDefault="004F230E" w:rsidP="004F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Тема: «Посуда».</w:t>
      </w:r>
    </w:p>
    <w:p w:rsidR="004F230E" w:rsidRPr="00186268" w:rsidRDefault="004F230E" w:rsidP="004F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1. Закрепить с детьми название посуды;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2. Уметь различать виды посуды: кухонная, столовая, чайная.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3. Определять посуду, которая стоит, лежит, висит.</w:t>
      </w:r>
    </w:p>
    <w:p w:rsidR="004F230E" w:rsidRPr="00186268" w:rsidRDefault="004F230E" w:rsidP="004F230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6268">
        <w:rPr>
          <w:rFonts w:ascii="Times New Roman" w:hAnsi="Times New Roman" w:cs="Times New Roman"/>
          <w:sz w:val="28"/>
          <w:szCs w:val="28"/>
        </w:rPr>
        <w:t>4. Развивать слуховое восприятие, внимание, память, логическое мышление, сообразительность; формировать сдержанность во время ответа товарища,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 интерес к интеллектуальным играм.</w:t>
      </w:r>
    </w:p>
    <w:p w:rsidR="004F230E" w:rsidRPr="00186268" w:rsidRDefault="004F230E" w:rsidP="004F230E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862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зрительное, осязание, речь;  </w:t>
      </w:r>
    </w:p>
    <w:p w:rsidR="004F230E" w:rsidRPr="00186268" w:rsidRDefault="004F230E" w:rsidP="004F230E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rPr>
          <w:rFonts w:ascii="Times New Roman" w:hAnsi="Times New Roman" w:cs="Times New Roman"/>
          <w:b/>
          <w:sz w:val="28"/>
          <w:szCs w:val="28"/>
        </w:rPr>
      </w:pPr>
      <w:r w:rsidRPr="001862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230E" w:rsidRPr="00186268" w:rsidRDefault="004F230E" w:rsidP="004F23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6268">
        <w:rPr>
          <w:rFonts w:ascii="Times New Roman" w:hAnsi="Times New Roman" w:cs="Times New Roman"/>
          <w:sz w:val="28"/>
          <w:szCs w:val="28"/>
          <w:lang w:eastAsia="ru-RU"/>
        </w:rPr>
        <w:t>образовательная: закреплять у детей элементарные представления о предметах обихода.</w:t>
      </w:r>
    </w:p>
    <w:p w:rsidR="004F230E" w:rsidRPr="00186268" w:rsidRDefault="004F230E" w:rsidP="004F23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6268">
        <w:rPr>
          <w:rFonts w:ascii="Times New Roman" w:hAnsi="Times New Roman" w:cs="Times New Roman"/>
          <w:sz w:val="28"/>
          <w:szCs w:val="28"/>
          <w:lang w:eastAsia="ru-RU"/>
        </w:rPr>
        <w:t>Развивающая: формировать умение употреблять существительные с обобщающим значением. закреплять умение изображать на листе бумаги предметы круглой формы</w:t>
      </w:r>
    </w:p>
    <w:p w:rsidR="004F230E" w:rsidRPr="00186268" w:rsidRDefault="004F230E" w:rsidP="004F23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6268">
        <w:rPr>
          <w:rFonts w:ascii="Times New Roman" w:hAnsi="Times New Roman" w:cs="Times New Roman"/>
          <w:sz w:val="28"/>
          <w:szCs w:val="28"/>
          <w:lang w:eastAsia="ru-RU"/>
        </w:rPr>
        <w:t>Воспитательная: Формировать умение договариваться, согласовывать действия и совместными усилиями достигать результата.</w:t>
      </w:r>
    </w:p>
    <w:p w:rsidR="004F230E" w:rsidRPr="00186268" w:rsidRDefault="004F230E" w:rsidP="004F230E">
      <w:pPr>
        <w:pStyle w:val="a3"/>
        <w:ind w:left="16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   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1. Коробка для сюрприза.</w:t>
      </w:r>
    </w:p>
    <w:p w:rsidR="004F230E" w:rsidRPr="00186268" w:rsidRDefault="001E49F8" w:rsidP="004F230E">
      <w:pPr>
        <w:shd w:val="clear" w:color="auto" w:fill="FFFFFF"/>
        <w:spacing w:after="0" w:line="240" w:lineRule="auto"/>
        <w:ind w:left="44" w:right="1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</w:t>
      </w:r>
      <w:r w:rsidR="004F230E" w:rsidRPr="0018626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30E" w:rsidRPr="00186268">
        <w:rPr>
          <w:rFonts w:ascii="Times New Roman" w:eastAsia="Times New Roman" w:hAnsi="Times New Roman" w:cs="Times New Roman"/>
          <w:sz w:val="28"/>
          <w:szCs w:val="28"/>
        </w:rPr>
        <w:t>2. Подносы, разная посуда.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left="44" w:right="1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49F8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3. Картинки предметные «Посуда»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left="44" w:right="1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E4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4.Таз с водой для проведения эксперимента. 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left="44" w:right="10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Default="004F230E" w:rsidP="004F230E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62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186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чтение сказки </w:t>
      </w:r>
      <w:r w:rsidRPr="001862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1862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Федо</w:t>
      </w:r>
      <w:bookmarkStart w:id="0" w:name="_GoBack"/>
      <w:bookmarkEnd w:id="0"/>
      <w:r w:rsidRPr="001862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рино</w:t>
      </w:r>
      <w:proofErr w:type="spellEnd"/>
      <w:r w:rsidRPr="001862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горе»</w:t>
      </w:r>
      <w:r w:rsidRPr="00186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F230E" w:rsidRPr="00186268" w:rsidRDefault="004F230E" w:rsidP="004F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</w:p>
    <w:p w:rsidR="004F230E" w:rsidRPr="00186268" w:rsidRDefault="004F230E" w:rsidP="004F230E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 -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Сегодня к нам пришли гости. Давайте с ними поздороваемся. (Дети здороваются) Сядьте по удобнее: спинки прямые, ноги вместе, руки на колени.                                                                                                            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На </w:t>
      </w:r>
      <w:r w:rsidRPr="001862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занятии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 будьте старательными,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Будьте спокойными и внимательными.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Слушайте, не перебивая.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lastRenderedPageBreak/>
        <w:t>Говорите чётко, внятно,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Чтобы было всё понятно.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Если хочешь отвечать –</w:t>
      </w:r>
    </w:p>
    <w:p w:rsidR="004F230E" w:rsidRPr="00186268" w:rsidRDefault="004F230E" w:rsidP="004F23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Надо руку поднимать.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2. Введение в тему.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Воспитатель:-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дети, здесь стоит </w:t>
      </w:r>
      <w:r w:rsidRPr="00186268">
        <w:rPr>
          <w:rFonts w:ascii="Times New Roman" w:eastAsia="Times New Roman" w:hAnsi="Times New Roman" w:cs="Times New Roman"/>
          <w:bCs/>
          <w:sz w:val="28"/>
          <w:szCs w:val="28"/>
        </w:rPr>
        <w:t>коробка</w:t>
      </w: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 Что же интересно в ней лежит? (ответы детей).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 Давайте откроем.    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 Чашка, кастрюля, тарелка…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 Что это?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-посуда.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 достают по одному предмету.  Это чашка.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Это кастрюля…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 Для чего нужна посуда?  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-Чтобы есть, пить, класть еду, хранить продукты.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86268">
        <w:rPr>
          <w:rFonts w:ascii="Times New Roman" w:eastAsia="Times New Roman" w:hAnsi="Times New Roman" w:cs="Times New Roman"/>
          <w:b/>
          <w:sz w:val="32"/>
          <w:szCs w:val="32"/>
        </w:rPr>
        <w:t>Беседа о посуде.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Как одним словом можно назвать все эти предметы?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-посуда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="004718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71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Назовите столовые приборы, которыми мы пользуемся для еды?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-Ложка, вилка, нож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 В какой посуде готовят пищу?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-Кастрюля, сковорода, противень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-Как называется эта посуда?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-Кухонная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 Какой посудой мы пользуемся,  когда пьем чай?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-Чашка, блюдце, сахарница, заварной чайник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Назовите столовую посуду?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-Глубокая тарелка, мелкая тарелка, супница, салатница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Кто расскажет про посуду?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Жила-была посуда: чайник, чашка и блюдо,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Ножик, вилка и ложка, кастрюля и поварешка.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Посуда дружила с едой, посуда дружила с водой,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И с человеком дружила, его она вкусно кормила. </w:t>
      </w: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 вы хотите поиграть в  игру?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Да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3. Д/и «Назови виды посуды».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4718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4718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-На столе стоит разная посуда.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Какие виды посуды мы знаем?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 кухонная, столовая, чайная.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 На этот поднос положите кухонную посуду, на этот – столовую, на этот-чайную.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Воспитатель: - Назовите кухонную посуду?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-Кастрюля, сковорода, противень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Воспитатель:- Назовите столовую посуду?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-Глубокая тарелка, мелкая тарелка, супница, салатница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Воспитатель: -Назовите чайную посуду?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-Чашка, блюдце, сахарница, заварной чайник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Чем отличается столовая посуда от кухонной?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-В кухонной посуде готовят пищу, а столовая нужна для принятия пищи.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Как называется посуда, из которой пьем чай?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-Чайная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Следующая игра называется </w:t>
      </w:r>
      <w:r w:rsidRPr="00186268">
        <w:rPr>
          <w:rFonts w:ascii="Times New Roman" w:eastAsia="Times New Roman" w:hAnsi="Times New Roman" w:cs="Times New Roman"/>
          <w:b/>
          <w:sz w:val="28"/>
          <w:szCs w:val="28"/>
        </w:rPr>
        <w:t>«Угадай какая посуда»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Как называется посуда, в которую кладут кашу: (тарелка) жарят котлеты; варят суп; в которую кладут конфеты; из которой пьем чай?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Ребята сейчас я вам задаю загадки, а вы должны отгадать что за посуда.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Крышка громко зазвенела: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«Пейте </w:t>
      </w:r>
      <w:proofErr w:type="gramStart"/>
      <w:r w:rsidRPr="00186268">
        <w:rPr>
          <w:rFonts w:ascii="Times New Roman" w:eastAsia="Times New Roman" w:hAnsi="Times New Roman" w:cs="Times New Roman"/>
          <w:sz w:val="28"/>
          <w:szCs w:val="28"/>
        </w:rPr>
        <w:t>чай ,</w:t>
      </w:r>
      <w:proofErr w:type="gram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вода вскипела!» (Чайник)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Всех кормлю с охотой я,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А сама </w:t>
      </w:r>
      <w:proofErr w:type="spellStart"/>
      <w:r w:rsidRPr="00186268">
        <w:rPr>
          <w:rFonts w:ascii="Times New Roman" w:eastAsia="Times New Roman" w:hAnsi="Times New Roman" w:cs="Times New Roman"/>
          <w:sz w:val="28"/>
          <w:szCs w:val="28"/>
        </w:rPr>
        <w:t>безротая</w:t>
      </w:r>
      <w:proofErr w:type="spellEnd"/>
      <w:r w:rsidRPr="00186268">
        <w:rPr>
          <w:rFonts w:ascii="Times New Roman" w:eastAsia="Times New Roman" w:hAnsi="Times New Roman" w:cs="Times New Roman"/>
          <w:sz w:val="28"/>
          <w:szCs w:val="28"/>
        </w:rPr>
        <w:t>? (ложка)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Режу хлеб и сыр, морковку.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Все ровненько и ловко. (нож)</w:t>
      </w: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Давайте с вами поиграем в игру </w:t>
      </w:r>
      <w:r w:rsidRPr="00186268">
        <w:rPr>
          <w:rFonts w:ascii="Times New Roman" w:eastAsia="Times New Roman" w:hAnsi="Times New Roman" w:cs="Times New Roman"/>
          <w:b/>
          <w:sz w:val="28"/>
          <w:szCs w:val="28"/>
        </w:rPr>
        <w:t>«Чего не стало?»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Среди нескольких картинок с изображением посуды одна убирается.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Я начну а, а вы должны закончить предложения.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Соль кладут в салат, а сахар (в чай)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 стакане кефир, а в чашке (компот)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 кастрюле суп, а в сковороде (мясо)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В масленке масло, а в салатнице (салат)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Физкультминутка: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Вот большой стеклянный чайник, 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Очень важный как начальник.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Вот фарфоровые чашки,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Очень хрупкие бедняжки. 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Вот фарфоровые блюдца,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Только стукни – разобьются, 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Вот серебряные ложки,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Голова на тонкой ножке. 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Вот пластмассовый поднос,</w:t>
      </w:r>
    </w:p>
    <w:p w:rsidR="004F230E" w:rsidRPr="00186268" w:rsidRDefault="004F230E" w:rsidP="004F23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Он посуду нам принес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Д/и «Из чего сделана посуда?».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- Из чего сделана  посуда?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-из фарфора, хрусталя, стекла, металла, пластмассы…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Ложка из дерева – деревянная ложка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Чашка из фарфора – фарфоровая чашка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Ваза из хрусталя – хрустальная ваза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Ложка из металла – металлическая ложка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Миска из глины – глиняная миска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Графин из стекла – стеклянный графин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Чайник из керамики – керамический чайник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 Федора.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 Что ты такая грустная?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Федора – От меня сбежала вся посуда. Я не знаю почему?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- Подскажите, ребята.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-Била, не мыла, запылила, закоптила, не любила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Послушай, Федора, тебе </w:t>
      </w:r>
      <w:proofErr w:type="spellStart"/>
      <w:r w:rsidRPr="00186268">
        <w:rPr>
          <w:rFonts w:ascii="Times New Roman" w:eastAsia="Times New Roman" w:hAnsi="Times New Roman" w:cs="Times New Roman"/>
          <w:sz w:val="28"/>
          <w:szCs w:val="28"/>
        </w:rPr>
        <w:t>Инжила</w:t>
      </w:r>
      <w:proofErr w:type="spell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 прочитает стихотворение.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Ты знаешь, какая бывает посуда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И как без нее нам приходится худо?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Попробуй поесть без тарелки и ложки…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Без миски никак не накормишь и кошки!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Кофейники, чайники, чашки, стаканы –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О них вспоминаем мы утречком рано.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Кастрюли, салатницы, вилки, ножи…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Всегда всю посуду в порядке держи.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А ты, Федора, держала посуду в порядке?(Да)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Не обманывай, Федора, мы знаем, как от тебя посуда убежала.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Федора</w:t>
      </w:r>
      <w:r w:rsidR="00EE2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>-Что делать не знаю? Помогите мне, ребята, помыть посуду.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Дети, давайте поможем Федоре помыть посуду?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-Но прежде чем начать трудиться давайте вспомним правила?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Дети: - Да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Прежде, чем начать трудиться, приготовь все необходимое;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-Делай все аккуратно, не торопясь.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-Ну, а теперь оденем фартуки, и за дело!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Молодцы, какие замечательные и трудолюбивые вы у меня!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Федора. – Давайте я заберу свою посуду.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Нет, Федора, мы тебе рассказали про посуду, всю ее перемыли.  Теперь ты должна отгадывать  загадки.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(Загадывают дети загадки. Отгадывает Федора).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lastRenderedPageBreak/>
        <w:t>1. Все во мне бурлит, кипит,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А из носа льется.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Чтобы снять меня с плиты,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За ручку взять придется.      (чайник)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2. Наколоть ей очень просто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Мясо и котлеты,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Макароны накрутить,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Справиться с омлетом.      (вилка)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3. Он – пузатый великан,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У него не нос, а кран.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От него исходит жар.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Что же это?                        (самовар)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4. У меня есть две руки,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Днище вместо ножек.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Из-под шляпы пар идет,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Им обжечься можно.          (кастрюля)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5. Мы им режем мясо,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Овощи, колбасы.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Если он наточен остро,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Резать им легко и просто.   (нож)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6. Для нас она необходима,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Ведь пищу из нее едим мы.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Глубокая и мелкая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Зовут ее…                            (тарелкою)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7. Если я пуста бываю,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Про тебя я забываю,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Но когда несу еду –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Мимо рта я не пройду.        (ложка)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- Какое слово у нас получилось? </w:t>
      </w:r>
      <w:proofErr w:type="gramStart"/>
      <w:r w:rsidRPr="00186268">
        <w:rPr>
          <w:rFonts w:ascii="Times New Roman" w:eastAsia="Times New Roman" w:hAnsi="Times New Roman" w:cs="Times New Roman"/>
          <w:sz w:val="28"/>
          <w:szCs w:val="28"/>
        </w:rPr>
        <w:t>( Чистота</w:t>
      </w:r>
      <w:proofErr w:type="gram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Всегда храни в чистоте свою посуду.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В посуде еду и хранят, и готовят,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Хозяйки посуду и сушат, и моют.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И, как от Федоры, она не сбежит,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Если чистой на полках лежит.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Федора.- Спасибо, ребята. Я все поняла. Будет у меня всегда теперь чистота и порядок.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Возьми свою посуду.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- Спасибо. До свидания.</w:t>
      </w: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Рефлексия. 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1.Ребята </w:t>
      </w:r>
      <w:proofErr w:type="gramStart"/>
      <w:r w:rsidRPr="00186268">
        <w:rPr>
          <w:rFonts w:ascii="Times New Roman" w:eastAsia="Times New Roman" w:hAnsi="Times New Roman" w:cs="Times New Roman"/>
          <w:sz w:val="28"/>
          <w:szCs w:val="28"/>
        </w:rPr>
        <w:t>скажите</w:t>
      </w:r>
      <w:proofErr w:type="gramEnd"/>
      <w:r w:rsidRPr="00186268">
        <w:rPr>
          <w:rFonts w:ascii="Times New Roman" w:eastAsia="Times New Roman" w:hAnsi="Times New Roman" w:cs="Times New Roman"/>
          <w:sz w:val="28"/>
          <w:szCs w:val="28"/>
        </w:rPr>
        <w:t xml:space="preserve"> о чем мы сегодня говорили?</w:t>
      </w:r>
    </w:p>
    <w:p w:rsidR="004F230E" w:rsidRPr="00186268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2.Для чего нужна посуда?</w:t>
      </w:r>
    </w:p>
    <w:p w:rsidR="004F230E" w:rsidRDefault="004F230E" w:rsidP="004F2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sz w:val="28"/>
          <w:szCs w:val="28"/>
        </w:rPr>
        <w:t>3. Как вы думаете, будет Федора свою посуду любить?</w:t>
      </w:r>
    </w:p>
    <w:p w:rsidR="00E544C2" w:rsidRDefault="004F230E" w:rsidP="00A5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26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Итог.</w:t>
      </w:r>
      <w:r w:rsidR="00EE2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626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молодцы ребята! Вы очень хорошо себя вели и помогли провести наше занятие! </w:t>
      </w:r>
    </w:p>
    <w:p w:rsidR="00EE2E7E" w:rsidRPr="00EE2E7E" w:rsidRDefault="00EE2E7E" w:rsidP="00EE2E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Самоанализ к конспекту ООД</w:t>
      </w:r>
    </w:p>
    <w:p w:rsidR="00EE2E7E" w:rsidRPr="00EE2E7E" w:rsidRDefault="00EE2E7E" w:rsidP="00EE2E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kern w:val="36"/>
          <w:sz w:val="28"/>
          <w:szCs w:val="28"/>
        </w:rPr>
        <w:t>на тему: «Посуда»</w:t>
      </w:r>
    </w:p>
    <w:p w:rsidR="00EE2E7E" w:rsidRPr="00EE2E7E" w:rsidRDefault="00EE2E7E" w:rsidP="00EE2E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Конспект разработан и проведен в соответствии с программой </w:t>
      </w:r>
      <w:r w:rsidRPr="00EE2E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 xml:space="preserve"> под редакцией Н. Е. </w:t>
      </w:r>
      <w:proofErr w:type="spellStart"/>
      <w:r w:rsidRPr="00EE2E7E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EE2E7E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Васильевой. Количество </w:t>
      </w:r>
      <w:r w:rsidRPr="00EE2E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детей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: 13 человек.</w:t>
      </w:r>
    </w:p>
    <w:p w:rsidR="00EE2E7E" w:rsidRPr="00EE2E7E" w:rsidRDefault="00EE2E7E" w:rsidP="00EE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Цели: 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1. Закрепить с детьми название посуды;</w:t>
      </w:r>
    </w:p>
    <w:p w:rsidR="00EE2E7E" w:rsidRPr="00EE2E7E" w:rsidRDefault="00EE2E7E" w:rsidP="00EE2E7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2. Уметь различать виды посуды: кухонная, столовая, чайная.</w:t>
      </w:r>
    </w:p>
    <w:p w:rsidR="00EE2E7E" w:rsidRPr="00EE2E7E" w:rsidRDefault="00EE2E7E" w:rsidP="00EE2E7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3. Определять посуду, которая  стоит, лежит, висит.</w:t>
      </w:r>
    </w:p>
    <w:p w:rsidR="00EE2E7E" w:rsidRPr="00EE2E7E" w:rsidRDefault="00EE2E7E" w:rsidP="00EE2E7E">
      <w:pPr>
        <w:ind w:left="1080"/>
        <w:rPr>
          <w:rFonts w:ascii="Times New Roman" w:hAnsi="Times New Roman" w:cs="Times New Roman"/>
          <w:sz w:val="28"/>
          <w:szCs w:val="28"/>
        </w:rPr>
      </w:pPr>
      <w:r w:rsidRPr="00EE2E7E">
        <w:rPr>
          <w:rFonts w:ascii="Times New Roman" w:hAnsi="Times New Roman" w:cs="Times New Roman"/>
          <w:sz w:val="28"/>
          <w:szCs w:val="28"/>
        </w:rPr>
        <w:t>4. Развивать слуховое восприятие, внимание, память, логическое                                           мышление, сообразительность; формировать сдержанность во время ответа товарища,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 интерес  к интеллектуальным играм.</w:t>
      </w:r>
    </w:p>
    <w:p w:rsidR="00EE2E7E" w:rsidRPr="00EE2E7E" w:rsidRDefault="00EE2E7E" w:rsidP="00EE2E7E">
      <w:pPr>
        <w:rPr>
          <w:rFonts w:ascii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E2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 xml:space="preserve">Развивать внимание, память, зрительное, осязание,  речь; </w:t>
      </w:r>
    </w:p>
    <w:p w:rsidR="00EE2E7E" w:rsidRPr="00EE2E7E" w:rsidRDefault="00EE2E7E" w:rsidP="00EE2E7E">
      <w:pPr>
        <w:rPr>
          <w:rFonts w:ascii="Times New Roman" w:hAnsi="Times New Roman" w:cs="Times New Roman"/>
          <w:b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Задачи</w:t>
      </w:r>
      <w:r w:rsidRPr="00EE2E7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образовательная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: закреплять у детей элементарные представления о предметах обихода.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Развивающая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 xml:space="preserve">: формировать умение употреблять существительные с обобщающим значением. 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Воспитательная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: Формировать умение договариваться, согласовывать действия и совместными усилиями достигать результата.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открытого занятия были учтены возрастные особенности детей. Материал подобран на доступном для детей уровне. Учитывая возрастные особенности дети отвечали на вопросы </w:t>
      </w:r>
      <w:proofErr w:type="gramStart"/>
      <w:r w:rsidRPr="00EE2E7E">
        <w:rPr>
          <w:rFonts w:ascii="Times New Roman" w:eastAsia="Times New Roman" w:hAnsi="Times New Roman" w:cs="Times New Roman"/>
          <w:sz w:val="28"/>
          <w:szCs w:val="28"/>
        </w:rPr>
        <w:t>воспитателя,  поддерживали</w:t>
      </w:r>
      <w:proofErr w:type="gramEnd"/>
      <w:r w:rsidRPr="00EE2E7E">
        <w:rPr>
          <w:rFonts w:ascii="Times New Roman" w:eastAsia="Times New Roman" w:hAnsi="Times New Roman" w:cs="Times New Roman"/>
          <w:sz w:val="28"/>
          <w:szCs w:val="28"/>
        </w:rPr>
        <w:t xml:space="preserve"> разговор, охотно отвечали на вопросы. Дети были довольно активные, чувствовали себя комфортно. Робких детей подбадривала, хвалила, чтобы закрепить у них ситуацию успеха.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Во время </w:t>
      </w:r>
      <w:r w:rsidRPr="00EE2E7E">
        <w:rPr>
          <w:rFonts w:ascii="Times New Roman" w:eastAsia="Times New Roman" w:hAnsi="Times New Roman" w:cs="Times New Roman"/>
          <w:bCs/>
          <w:sz w:val="28"/>
          <w:szCs w:val="28"/>
        </w:rPr>
        <w:t>занятия старалась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 общаться с детьми на одном уровне, </w:t>
      </w:r>
      <w:r w:rsidRPr="00EE2E7E">
        <w:rPr>
          <w:rFonts w:ascii="Times New Roman" w:eastAsia="Times New Roman" w:hAnsi="Times New Roman" w:cs="Times New Roman"/>
          <w:bCs/>
          <w:sz w:val="28"/>
          <w:szCs w:val="28"/>
        </w:rPr>
        <w:t>старалась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 поддерживать у детей интерес к </w:t>
      </w:r>
      <w:r w:rsidRPr="00EE2E7E">
        <w:rPr>
          <w:rFonts w:ascii="Times New Roman" w:eastAsia="Times New Roman" w:hAnsi="Times New Roman" w:cs="Times New Roman"/>
          <w:bCs/>
          <w:sz w:val="28"/>
          <w:szCs w:val="28"/>
        </w:rPr>
        <w:t>занятию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 на протяжении всего времени.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Итог </w:t>
      </w:r>
      <w:r w:rsidRPr="00EE2E7E"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 был организован в виде рефлексии и поощрения.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Я считаю, что поставленные мною программные цели и задачи в ходе </w:t>
      </w:r>
      <w:r w:rsidRPr="00EE2E7E">
        <w:rPr>
          <w:rFonts w:ascii="Times New Roman" w:eastAsia="Times New Roman" w:hAnsi="Times New Roman" w:cs="Times New Roman"/>
          <w:bCs/>
          <w:sz w:val="28"/>
          <w:szCs w:val="28"/>
        </w:rPr>
        <w:t>занятия были решены</w:t>
      </w:r>
      <w:r w:rsidRPr="00EE2E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E7E" w:rsidRPr="00EE2E7E" w:rsidRDefault="00EE2E7E" w:rsidP="00EE2E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E2E7E" w:rsidRPr="00EE2E7E" w:rsidRDefault="00EE2E7E" w:rsidP="00EE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E7E">
        <w:rPr>
          <w:rFonts w:ascii="Times New Roman" w:eastAsia="Times New Roman" w:hAnsi="Times New Roman" w:cs="Times New Roman"/>
          <w:sz w:val="28"/>
          <w:szCs w:val="28"/>
        </w:rPr>
        <w:t>В целом занятие считаю удачным, результатом работы удовлетворена</w:t>
      </w:r>
    </w:p>
    <w:p w:rsidR="00EE2E7E" w:rsidRPr="00EE2E7E" w:rsidRDefault="00EE2E7E" w:rsidP="00A5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E2E7E" w:rsidRPr="00EE2E7E" w:rsidSect="00CE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7DF4"/>
    <w:multiLevelType w:val="hybridMultilevel"/>
    <w:tmpl w:val="DAFA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52E65"/>
    <w:multiLevelType w:val="hybridMultilevel"/>
    <w:tmpl w:val="3394325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30E"/>
    <w:rsid w:val="001E49F8"/>
    <w:rsid w:val="004718E2"/>
    <w:rsid w:val="004E4335"/>
    <w:rsid w:val="004F230E"/>
    <w:rsid w:val="00507EAC"/>
    <w:rsid w:val="00727F44"/>
    <w:rsid w:val="00A504AB"/>
    <w:rsid w:val="00B317D6"/>
    <w:rsid w:val="00CA48D9"/>
    <w:rsid w:val="00CE0067"/>
    <w:rsid w:val="00E544C2"/>
    <w:rsid w:val="00E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5BF1"/>
  <w15:docId w15:val="{3B33320F-D239-4527-8845-05B22F81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3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526C-F6D3-4E22-9DB1-E1E1ACF3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1234</cp:lastModifiedBy>
  <cp:revision>9</cp:revision>
  <dcterms:created xsi:type="dcterms:W3CDTF">2024-01-30T12:22:00Z</dcterms:created>
  <dcterms:modified xsi:type="dcterms:W3CDTF">2024-02-07T16:30:00Z</dcterms:modified>
</cp:coreProperties>
</file>