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</w:p>
    <w:p w:rsidR="00C36D36" w:rsidRDefault="00C36D36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C36D36">
        <w:rPr>
          <w:sz w:val="28"/>
          <w:szCs w:val="28"/>
        </w:rPr>
        <w:object w:dxaOrig="3034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15pt;height:497.55pt" o:ole="">
            <v:imagedata r:id="rId5" o:title=""/>
          </v:shape>
          <o:OLEObject Type="Embed" ProgID="FoxitReader.Document" ShapeID="_x0000_i1025" DrawAspect="Content" ObjectID="_1665513309" r:id="rId6"/>
        </w:object>
      </w:r>
      <w:bookmarkStart w:id="0" w:name="_GoBack"/>
      <w:bookmarkEnd w:id="0"/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lastRenderedPageBreak/>
        <w:t>2.2. Обеспечение режима соблюдения норм и правил техники безопасности и охраны труда в работе.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center"/>
        <w:rPr>
          <w:sz w:val="28"/>
          <w:szCs w:val="28"/>
        </w:rPr>
      </w:pPr>
      <w:r w:rsidRPr="00252FAD">
        <w:rPr>
          <w:b/>
          <w:bCs/>
          <w:caps/>
          <w:sz w:val="28"/>
          <w:szCs w:val="28"/>
        </w:rPr>
        <w:t>3. ДОЛЖНОСТНЫЕ ОБЯЗАННОСТИ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3.1. Соблюдает технологию выполнения погрузочно-разгрузочных работ.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3.2. Выполняет внутреннюю переработку грузов: сортировку, укладку, переноску, перевеску и т.п. грузов вручную с применением простейших погрузочно-разгрузочных приспособлений.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3.3. В своей работе руководствуется: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нормативными документами, настоящей должностной инструкцией, правилами внутреннего трудового распорядка.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 xml:space="preserve">3.4. Вскрывать тару только соответствующими инструментами (гвоздодёры, клещи), предварительно удалив торчащие </w:t>
      </w:r>
      <w:proofErr w:type="gramStart"/>
      <w:r w:rsidRPr="00252FAD">
        <w:rPr>
          <w:sz w:val="28"/>
          <w:szCs w:val="28"/>
        </w:rPr>
        <w:t>гвозди</w:t>
      </w:r>
      <w:proofErr w:type="gramEnd"/>
      <w:r w:rsidRPr="00252FAD">
        <w:rPr>
          <w:sz w:val="28"/>
          <w:szCs w:val="28"/>
        </w:rPr>
        <w:t xml:space="preserve"> и концы проволоки, а металлическую обшивку загнуть внутрь тары: не разбрасывать по участку тару или доски с торчащими гвоздями. Не оставлять в порожней таре острые предметы, отходы.</w:t>
      </w:r>
    </w:p>
    <w:p w:rsidR="00252FAD" w:rsidRDefault="00252FAD" w:rsidP="0035419A">
      <w:pPr>
        <w:pStyle w:val="af4"/>
        <w:spacing w:before="75" w:beforeAutospacing="0" w:after="75" w:afterAutospacing="0" w:line="244" w:lineRule="atLeast"/>
        <w:jc w:val="center"/>
        <w:rPr>
          <w:b/>
          <w:bCs/>
          <w:caps/>
          <w:sz w:val="28"/>
          <w:szCs w:val="28"/>
        </w:rPr>
      </w:pP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center"/>
        <w:rPr>
          <w:sz w:val="28"/>
          <w:szCs w:val="28"/>
        </w:rPr>
      </w:pPr>
      <w:r w:rsidRPr="00252FAD">
        <w:rPr>
          <w:b/>
          <w:bCs/>
          <w:caps/>
          <w:sz w:val="28"/>
          <w:szCs w:val="28"/>
        </w:rPr>
        <w:t>4. ПРАВА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 xml:space="preserve">4.1. Грузчик имеет право на ежегодный оплачиваемый отпуск продолжительностью 28 календарных дней, а также пользуется </w:t>
      </w:r>
      <w:proofErr w:type="gramStart"/>
      <w:r w:rsidRPr="00252FAD">
        <w:rPr>
          <w:sz w:val="28"/>
          <w:szCs w:val="28"/>
        </w:rPr>
        <w:t>правами</w:t>
      </w:r>
      <w:proofErr w:type="gramEnd"/>
      <w:r w:rsidRPr="00252FAD">
        <w:rPr>
          <w:sz w:val="28"/>
          <w:szCs w:val="28"/>
        </w:rPr>
        <w:t xml:space="preserve"> предусмотренными ТК РФ и другими законодательными актами.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center"/>
        <w:rPr>
          <w:sz w:val="28"/>
          <w:szCs w:val="28"/>
        </w:rPr>
      </w:pPr>
      <w:r w:rsidRPr="00252FAD">
        <w:rPr>
          <w:b/>
          <w:bCs/>
          <w:caps/>
          <w:sz w:val="28"/>
          <w:szCs w:val="28"/>
        </w:rPr>
        <w:t>5. ОТВЕТСТВЕННОСТЬ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5.1.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грузчик несет дисциплинарную ответственность в порядке, определенном трудовым законодательством РФ.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5.2. За нарушение правил пожарной безопасности, охраны труда, санитарно-гигиенических правил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5419A" w:rsidRPr="00252FAD" w:rsidRDefault="0035419A" w:rsidP="0035419A">
      <w:pPr>
        <w:pStyle w:val="af4"/>
        <w:spacing w:before="75" w:beforeAutospacing="0" w:after="75" w:afterAutospacing="0" w:line="244" w:lineRule="atLeast"/>
        <w:jc w:val="both"/>
        <w:rPr>
          <w:sz w:val="28"/>
          <w:szCs w:val="28"/>
        </w:rPr>
      </w:pPr>
      <w:r w:rsidRPr="00252FAD">
        <w:rPr>
          <w:sz w:val="28"/>
          <w:szCs w:val="28"/>
        </w:rPr>
        <w:t>5.3. За виновное причинение ДОУ ущерба в связи с ненадлежащим исполнением (неисполнением) своих должностных обязанностей несет материальную ответственность в порядке и в пределах, установленных трудовым законодательством РФ.</w:t>
      </w:r>
    </w:p>
    <w:p w:rsidR="00D96559" w:rsidRDefault="00D96559">
      <w:pPr>
        <w:rPr>
          <w:rFonts w:ascii="Times New Roman" w:hAnsi="Times New Roman" w:cs="Times New Roman"/>
          <w:sz w:val="28"/>
          <w:szCs w:val="28"/>
        </w:rPr>
      </w:pPr>
    </w:p>
    <w:p w:rsidR="00D96559" w:rsidRPr="00D96559" w:rsidRDefault="00D96559" w:rsidP="00D96559">
      <w:pPr>
        <w:rPr>
          <w:rFonts w:ascii="Times New Roman" w:hAnsi="Times New Roman" w:cs="Times New Roman"/>
          <w:sz w:val="28"/>
          <w:szCs w:val="28"/>
        </w:rPr>
      </w:pPr>
    </w:p>
    <w:p w:rsidR="00D96559" w:rsidRPr="00D96559" w:rsidRDefault="00D96559" w:rsidP="00D96559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D96559" w:rsidRPr="00D96559" w:rsidRDefault="00D96559" w:rsidP="00D9655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D96559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 С инструкцией </w:t>
      </w:r>
      <w:proofErr w:type="gramStart"/>
      <w:r w:rsidRPr="00D96559">
        <w:rPr>
          <w:rFonts w:ascii="Times New Roman" w:hAnsi="Times New Roman" w:cs="Times New Roman"/>
          <w:i w:val="0"/>
          <w:color w:val="000000"/>
          <w:sz w:val="28"/>
          <w:szCs w:val="28"/>
        </w:rPr>
        <w:t>ознакомлен</w:t>
      </w:r>
      <w:proofErr w:type="gramEnd"/>
      <w:r w:rsidRPr="00D96559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:                                                         </w:t>
      </w:r>
    </w:p>
    <w:p w:rsidR="00D96559" w:rsidRPr="00D96559" w:rsidRDefault="00D96559" w:rsidP="00D9655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D96559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___________________</w:t>
      </w:r>
    </w:p>
    <w:p w:rsidR="00D96559" w:rsidRPr="00D96559" w:rsidRDefault="00D96559" w:rsidP="00D96559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D96559">
        <w:rPr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 xml:space="preserve">                                                                             </w:t>
      </w:r>
    </w:p>
    <w:p w:rsidR="00D96559" w:rsidRDefault="00D96559" w:rsidP="00D96559">
      <w:pPr>
        <w:widowControl w:val="0"/>
        <w:tabs>
          <w:tab w:val="left" w:pos="6639"/>
          <w:tab w:val="left" w:pos="7200"/>
        </w:tabs>
        <w:spacing w:after="0" w:line="240" w:lineRule="auto"/>
        <w:rPr>
          <w:color w:val="000000"/>
          <w:sz w:val="28"/>
          <w:szCs w:val="28"/>
        </w:rPr>
      </w:pPr>
      <w:r w:rsidRPr="00D96559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  «_» __________20__г.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 </w:t>
      </w:r>
    </w:p>
    <w:p w:rsidR="00C4441A" w:rsidRPr="00D96559" w:rsidRDefault="00C4441A" w:rsidP="00D96559">
      <w:pPr>
        <w:rPr>
          <w:rFonts w:ascii="Times New Roman" w:hAnsi="Times New Roman" w:cs="Times New Roman"/>
          <w:sz w:val="28"/>
          <w:szCs w:val="28"/>
        </w:rPr>
      </w:pPr>
    </w:p>
    <w:sectPr w:rsidR="00C4441A" w:rsidRPr="00D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21"/>
    <w:rsid w:val="000123FF"/>
    <w:rsid w:val="00252FAD"/>
    <w:rsid w:val="0035419A"/>
    <w:rsid w:val="00524D89"/>
    <w:rsid w:val="00836FB3"/>
    <w:rsid w:val="00C36D36"/>
    <w:rsid w:val="00C4441A"/>
    <w:rsid w:val="00CD274F"/>
    <w:rsid w:val="00D16E21"/>
    <w:rsid w:val="00D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35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252FAD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52FAD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35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252FAD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52FAD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336</Words>
  <Characters>1917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GRL</dc:creator>
  <cp:keywords/>
  <dc:description/>
  <cp:lastModifiedBy>Делопроизводитель</cp:lastModifiedBy>
  <cp:revision>9</cp:revision>
  <dcterms:created xsi:type="dcterms:W3CDTF">2015-11-29T11:04:00Z</dcterms:created>
  <dcterms:modified xsi:type="dcterms:W3CDTF">2020-10-29T18:49:00Z</dcterms:modified>
</cp:coreProperties>
</file>